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EB8AA" w14:textId="46354A9D" w:rsidR="002D53F8" w:rsidRDefault="00D4088D">
      <w:pPr>
        <w:spacing w:after="0" w:line="259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EAST CLINTON FIRE DISTRICT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 xml:space="preserve">COMMISSIONERS MEETING – </w:t>
      </w:r>
      <w:r w:rsidR="00A87893">
        <w:rPr>
          <w:rFonts w:ascii="Calibri" w:eastAsia="Calibri" w:hAnsi="Calibri" w:cs="Calibri"/>
          <w:b/>
          <w:sz w:val="24"/>
        </w:rPr>
        <w:t>FINAL</w:t>
      </w:r>
      <w:r>
        <w:rPr>
          <w:rFonts w:ascii="Calibri" w:eastAsia="Calibri" w:hAnsi="Calibri" w:cs="Calibri"/>
          <w:b/>
          <w:sz w:val="24"/>
        </w:rPr>
        <w:tab/>
      </w:r>
    </w:p>
    <w:p w14:paraId="077F2349" w14:textId="5F4C6CBB" w:rsidR="002D53F8" w:rsidRDefault="00FF3D9D">
      <w:pPr>
        <w:spacing w:after="16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October </w:t>
      </w:r>
      <w:r w:rsidR="0034755F">
        <w:rPr>
          <w:rFonts w:ascii="Calibri" w:eastAsia="Calibri" w:hAnsi="Calibri" w:cs="Calibri"/>
          <w:sz w:val="24"/>
        </w:rPr>
        <w:t>19</w:t>
      </w:r>
      <w:r w:rsidR="00664300">
        <w:rPr>
          <w:rFonts w:ascii="Calibri" w:eastAsia="Calibri" w:hAnsi="Calibri" w:cs="Calibri"/>
          <w:sz w:val="24"/>
        </w:rPr>
        <w:t>,</w:t>
      </w:r>
      <w:r w:rsidR="00D4088D">
        <w:rPr>
          <w:rFonts w:ascii="Calibri" w:eastAsia="Calibri" w:hAnsi="Calibri" w:cs="Calibri"/>
          <w:sz w:val="24"/>
        </w:rPr>
        <w:t xml:space="preserve"> </w:t>
      </w:r>
      <w:proofErr w:type="gramStart"/>
      <w:r w:rsidR="00D4088D">
        <w:rPr>
          <w:rFonts w:ascii="Calibri" w:eastAsia="Calibri" w:hAnsi="Calibri" w:cs="Calibri"/>
          <w:sz w:val="24"/>
        </w:rPr>
        <w:t>202</w:t>
      </w:r>
      <w:r w:rsidR="0034755F">
        <w:rPr>
          <w:rFonts w:ascii="Calibri" w:eastAsia="Calibri" w:hAnsi="Calibri" w:cs="Calibri"/>
          <w:sz w:val="24"/>
        </w:rPr>
        <w:t>1</w:t>
      </w:r>
      <w:proofErr w:type="gramEnd"/>
      <w:r w:rsidR="00D4088D">
        <w:rPr>
          <w:rFonts w:ascii="Calibri" w:eastAsia="Calibri" w:hAnsi="Calibri" w:cs="Calibri"/>
          <w:sz w:val="24"/>
        </w:rPr>
        <w:tab/>
      </w:r>
      <w:r w:rsidR="00D4088D">
        <w:rPr>
          <w:rFonts w:ascii="Calibri" w:eastAsia="Calibri" w:hAnsi="Calibri" w:cs="Calibri"/>
          <w:sz w:val="24"/>
        </w:rPr>
        <w:tab/>
      </w:r>
      <w:r w:rsidR="00D4088D">
        <w:rPr>
          <w:rFonts w:ascii="Calibri" w:eastAsia="Calibri" w:hAnsi="Calibri" w:cs="Calibri"/>
          <w:sz w:val="24"/>
        </w:rPr>
        <w:tab/>
      </w:r>
      <w:r w:rsidR="00D4088D">
        <w:rPr>
          <w:rFonts w:ascii="Calibri" w:eastAsia="Calibri" w:hAnsi="Calibri" w:cs="Calibri"/>
          <w:sz w:val="24"/>
        </w:rPr>
        <w:tab/>
      </w:r>
      <w:r w:rsidR="00D4088D">
        <w:rPr>
          <w:rFonts w:ascii="Calibri" w:eastAsia="Calibri" w:hAnsi="Calibri" w:cs="Calibri"/>
          <w:sz w:val="24"/>
        </w:rPr>
        <w:tab/>
      </w:r>
      <w:r w:rsidR="00FD5CFB">
        <w:rPr>
          <w:rFonts w:ascii="Calibri" w:eastAsia="Calibri" w:hAnsi="Calibri" w:cs="Calibri"/>
          <w:sz w:val="24"/>
        </w:rPr>
        <w:t>Public Hearing – Proposed 202</w:t>
      </w:r>
      <w:r w:rsidR="0034755F">
        <w:rPr>
          <w:rFonts w:ascii="Calibri" w:eastAsia="Calibri" w:hAnsi="Calibri" w:cs="Calibri"/>
          <w:sz w:val="24"/>
        </w:rPr>
        <w:t>2</w:t>
      </w:r>
      <w:r w:rsidR="00FD5CFB">
        <w:rPr>
          <w:rFonts w:ascii="Calibri" w:eastAsia="Calibri" w:hAnsi="Calibri" w:cs="Calibri"/>
          <w:sz w:val="24"/>
        </w:rPr>
        <w:t xml:space="preserve"> Budget</w:t>
      </w:r>
    </w:p>
    <w:p w14:paraId="33794C9C" w14:textId="77777777" w:rsidR="002D53F8" w:rsidRDefault="002D53F8">
      <w:pPr>
        <w:spacing w:after="0" w:line="240" w:lineRule="auto"/>
        <w:rPr>
          <w:rFonts w:ascii="Calibri" w:eastAsia="Calibri" w:hAnsi="Calibri" w:cs="Calibri"/>
        </w:rPr>
      </w:pPr>
    </w:p>
    <w:p w14:paraId="4F7CD323" w14:textId="77777777" w:rsidR="002D53F8" w:rsidRDefault="00D4088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COMMISSIONERS IN ATTENDANCE: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COMMISSIONERS ABSENT:</w:t>
      </w:r>
    </w:p>
    <w:p w14:paraId="02BCD716" w14:textId="77777777" w:rsidR="002D53F8" w:rsidRDefault="002D53F8">
      <w:pPr>
        <w:spacing w:after="0" w:line="240" w:lineRule="auto"/>
        <w:rPr>
          <w:rFonts w:ascii="Calibri" w:eastAsia="Calibri" w:hAnsi="Calibri" w:cs="Calibri"/>
        </w:rPr>
      </w:pPr>
    </w:p>
    <w:p w14:paraId="73DEEDE8" w14:textId="77777777" w:rsidR="008707AA" w:rsidRDefault="00D4088D" w:rsidP="008707A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Stephen </w:t>
      </w:r>
      <w:proofErr w:type="spellStart"/>
      <w:r>
        <w:rPr>
          <w:rFonts w:ascii="Calibri" w:eastAsia="Calibri" w:hAnsi="Calibri" w:cs="Calibri"/>
        </w:rPr>
        <w:t>Forschler</w:t>
      </w:r>
      <w:proofErr w:type="spellEnd"/>
      <w:r>
        <w:rPr>
          <w:rFonts w:ascii="Calibri" w:eastAsia="Calibri" w:hAnsi="Calibri" w:cs="Calibri"/>
        </w:rPr>
        <w:t>, Chairman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8707AA">
        <w:rPr>
          <w:rFonts w:ascii="Calibri" w:eastAsia="Calibri" w:hAnsi="Calibri" w:cs="Calibri"/>
        </w:rPr>
        <w:tab/>
        <w:t xml:space="preserve">Michael </w:t>
      </w:r>
      <w:proofErr w:type="spellStart"/>
      <w:r w:rsidR="008707AA">
        <w:rPr>
          <w:rFonts w:ascii="Calibri" w:eastAsia="Calibri" w:hAnsi="Calibri" w:cs="Calibri"/>
        </w:rPr>
        <w:t>DiGiacomio</w:t>
      </w:r>
      <w:proofErr w:type="spellEnd"/>
    </w:p>
    <w:p w14:paraId="5C029CA5" w14:textId="2D6DA530" w:rsidR="00F458CA" w:rsidRDefault="00F458C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Kevin Fierro</w:t>
      </w:r>
    </w:p>
    <w:p w14:paraId="6F28600B" w14:textId="77777777" w:rsidR="002D53F8" w:rsidRDefault="00D4088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Russell Tompkins</w:t>
      </w:r>
    </w:p>
    <w:p w14:paraId="7AF975C9" w14:textId="77777777" w:rsidR="002D53F8" w:rsidRDefault="00D4088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Robert </w:t>
      </w:r>
      <w:proofErr w:type="spellStart"/>
      <w:r>
        <w:rPr>
          <w:rFonts w:ascii="Calibri" w:eastAsia="Calibri" w:hAnsi="Calibri" w:cs="Calibri"/>
        </w:rPr>
        <w:t>Trzcinski</w:t>
      </w:r>
      <w:proofErr w:type="spellEnd"/>
    </w:p>
    <w:p w14:paraId="4F28A085" w14:textId="77777777" w:rsidR="002D53F8" w:rsidRDefault="002D53F8">
      <w:pPr>
        <w:spacing w:after="0" w:line="240" w:lineRule="auto"/>
        <w:rPr>
          <w:rFonts w:ascii="Calibri" w:eastAsia="Calibri" w:hAnsi="Calibri" w:cs="Calibri"/>
        </w:rPr>
      </w:pPr>
    </w:p>
    <w:p w14:paraId="474F4156" w14:textId="77777777" w:rsidR="002D53F8" w:rsidRDefault="002D53F8">
      <w:pPr>
        <w:spacing w:after="0" w:line="240" w:lineRule="auto"/>
        <w:rPr>
          <w:rFonts w:ascii="Calibri" w:eastAsia="Calibri" w:hAnsi="Calibri" w:cs="Calibri"/>
        </w:rPr>
      </w:pPr>
    </w:p>
    <w:p w14:paraId="34B3E4B0" w14:textId="6B40DDA3" w:rsidR="008707AA" w:rsidRDefault="00D4088D">
      <w:pPr>
        <w:spacing w:after="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Chairman </w:t>
      </w:r>
      <w:proofErr w:type="spellStart"/>
      <w:r>
        <w:rPr>
          <w:rFonts w:ascii="Calibri" w:eastAsia="Calibri" w:hAnsi="Calibri" w:cs="Calibri"/>
          <w:sz w:val="24"/>
        </w:rPr>
        <w:t>Forschler</w:t>
      </w:r>
      <w:proofErr w:type="spellEnd"/>
      <w:r>
        <w:rPr>
          <w:rFonts w:ascii="Calibri" w:eastAsia="Calibri" w:hAnsi="Calibri" w:cs="Calibri"/>
          <w:sz w:val="24"/>
        </w:rPr>
        <w:t xml:space="preserve"> called the meeting to order at 7:00 p.m. </w:t>
      </w:r>
      <w:r w:rsidR="00ED3209">
        <w:rPr>
          <w:rFonts w:ascii="Calibri" w:eastAsia="Calibri" w:hAnsi="Calibri" w:cs="Calibri"/>
          <w:sz w:val="24"/>
        </w:rPr>
        <w:t xml:space="preserve">Eliot Werner was present and asked </w:t>
      </w:r>
      <w:r w:rsidR="00274548">
        <w:rPr>
          <w:rFonts w:ascii="Calibri" w:eastAsia="Calibri" w:hAnsi="Calibri" w:cs="Calibri"/>
          <w:sz w:val="24"/>
        </w:rPr>
        <w:t xml:space="preserve">where the money is allocated for the architectural work regarding discussions for a new firehouse.  Chairman </w:t>
      </w:r>
      <w:proofErr w:type="spellStart"/>
      <w:r w:rsidR="00274548">
        <w:rPr>
          <w:rFonts w:ascii="Calibri" w:eastAsia="Calibri" w:hAnsi="Calibri" w:cs="Calibri"/>
          <w:sz w:val="24"/>
        </w:rPr>
        <w:t>Forschler</w:t>
      </w:r>
      <w:proofErr w:type="spellEnd"/>
      <w:r w:rsidR="00274548">
        <w:rPr>
          <w:rFonts w:ascii="Calibri" w:eastAsia="Calibri" w:hAnsi="Calibri" w:cs="Calibri"/>
          <w:sz w:val="24"/>
        </w:rPr>
        <w:t xml:space="preserve"> said that money is part of the unencumbered general fund surplus.  The board left $40,000 to $50,000 unencumbered to cover part of the expenses for the new ambulance and the architect.  Mr. Werner asked what the difference is in the LOSAP from 2021 to 2022.  Chairman </w:t>
      </w:r>
      <w:proofErr w:type="spellStart"/>
      <w:r w:rsidR="00274548">
        <w:rPr>
          <w:rFonts w:ascii="Calibri" w:eastAsia="Calibri" w:hAnsi="Calibri" w:cs="Calibri"/>
          <w:sz w:val="24"/>
        </w:rPr>
        <w:t>Forschler</w:t>
      </w:r>
      <w:proofErr w:type="spellEnd"/>
      <w:r w:rsidR="00274548">
        <w:rPr>
          <w:rFonts w:ascii="Calibri" w:eastAsia="Calibri" w:hAnsi="Calibri" w:cs="Calibri"/>
          <w:sz w:val="24"/>
        </w:rPr>
        <w:t xml:space="preserve"> said in 2021, the payment was $57,000 and in 2022, it will b</w:t>
      </w:r>
      <w:r w:rsidR="0082400B">
        <w:rPr>
          <w:rFonts w:ascii="Calibri" w:eastAsia="Calibri" w:hAnsi="Calibri" w:cs="Calibri"/>
          <w:sz w:val="24"/>
        </w:rPr>
        <w:t>e</w:t>
      </w:r>
      <w:r w:rsidR="00274548">
        <w:rPr>
          <w:rFonts w:ascii="Calibri" w:eastAsia="Calibri" w:hAnsi="Calibri" w:cs="Calibri"/>
          <w:sz w:val="24"/>
        </w:rPr>
        <w:t xml:space="preserve"> $49,062.  Cumulatively, we have </w:t>
      </w:r>
      <w:r w:rsidR="00A73AAA">
        <w:rPr>
          <w:rFonts w:ascii="Calibri" w:eastAsia="Calibri" w:hAnsi="Calibri" w:cs="Calibri"/>
          <w:sz w:val="24"/>
        </w:rPr>
        <w:t xml:space="preserve">knocked about $40,000 off the bill and </w:t>
      </w:r>
      <w:r w:rsidR="007D5E35">
        <w:rPr>
          <w:rFonts w:ascii="Calibri" w:eastAsia="Calibri" w:hAnsi="Calibri" w:cs="Calibri"/>
          <w:sz w:val="24"/>
        </w:rPr>
        <w:t>significantly</w:t>
      </w:r>
      <w:r w:rsidR="00A73AAA">
        <w:rPr>
          <w:rFonts w:ascii="Calibri" w:eastAsia="Calibri" w:hAnsi="Calibri" w:cs="Calibri"/>
          <w:sz w:val="24"/>
        </w:rPr>
        <w:t xml:space="preserve">, the Length of Service Award Program is fully funded.  </w:t>
      </w:r>
    </w:p>
    <w:p w14:paraId="4D47C12C" w14:textId="77777777" w:rsidR="00274548" w:rsidRDefault="00274548">
      <w:pPr>
        <w:spacing w:after="0" w:line="259" w:lineRule="auto"/>
        <w:rPr>
          <w:rFonts w:ascii="Calibri" w:eastAsia="Calibri" w:hAnsi="Calibri" w:cs="Calibri"/>
          <w:sz w:val="24"/>
        </w:rPr>
      </w:pPr>
    </w:p>
    <w:p w14:paraId="54CA8588" w14:textId="1E2E734E" w:rsidR="00274548" w:rsidRDefault="00274548">
      <w:pPr>
        <w:spacing w:after="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 motion was made by Chairman </w:t>
      </w:r>
      <w:proofErr w:type="spellStart"/>
      <w:r>
        <w:rPr>
          <w:rFonts w:ascii="Calibri" w:eastAsia="Calibri" w:hAnsi="Calibri" w:cs="Calibri"/>
          <w:sz w:val="24"/>
        </w:rPr>
        <w:t>Forschler</w:t>
      </w:r>
      <w:proofErr w:type="spellEnd"/>
      <w:r>
        <w:rPr>
          <w:rFonts w:ascii="Calibri" w:eastAsia="Calibri" w:hAnsi="Calibri" w:cs="Calibri"/>
          <w:sz w:val="24"/>
        </w:rPr>
        <w:t xml:space="preserve"> and seconded by Commissioner Fierro to authorize Mr. Simon to spend up to $800 for a new laptop for the secretary.  </w:t>
      </w:r>
    </w:p>
    <w:p w14:paraId="59C2B88A" w14:textId="508039E6" w:rsidR="00274548" w:rsidRDefault="00274548">
      <w:pPr>
        <w:spacing w:after="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Commissioner Tompkins</w:t>
      </w:r>
      <w:r>
        <w:rPr>
          <w:rFonts w:ascii="Calibri" w:eastAsia="Calibri" w:hAnsi="Calibri" w:cs="Calibri"/>
          <w:sz w:val="24"/>
        </w:rPr>
        <w:tab/>
        <w:t>Aye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Commissioner Fierro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Aye</w:t>
      </w:r>
    </w:p>
    <w:p w14:paraId="770A43C2" w14:textId="24BE8463" w:rsidR="00274548" w:rsidRDefault="00274548">
      <w:pPr>
        <w:spacing w:after="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Commissioner </w:t>
      </w:r>
      <w:proofErr w:type="spellStart"/>
      <w:r>
        <w:rPr>
          <w:rFonts w:ascii="Calibri" w:eastAsia="Calibri" w:hAnsi="Calibri" w:cs="Calibri"/>
          <w:sz w:val="24"/>
        </w:rPr>
        <w:t>Trzcinski</w:t>
      </w:r>
      <w:proofErr w:type="spellEnd"/>
      <w:r>
        <w:rPr>
          <w:rFonts w:ascii="Calibri" w:eastAsia="Calibri" w:hAnsi="Calibri" w:cs="Calibri"/>
          <w:sz w:val="24"/>
        </w:rPr>
        <w:tab/>
        <w:t>Aye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Chairman </w:t>
      </w:r>
      <w:proofErr w:type="spellStart"/>
      <w:r>
        <w:rPr>
          <w:rFonts w:ascii="Calibri" w:eastAsia="Calibri" w:hAnsi="Calibri" w:cs="Calibri"/>
          <w:sz w:val="24"/>
        </w:rPr>
        <w:t>Forschler</w:t>
      </w:r>
      <w:proofErr w:type="spellEnd"/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Aye</w:t>
      </w:r>
    </w:p>
    <w:p w14:paraId="2D4BE13C" w14:textId="7F7E9922" w:rsidR="00274548" w:rsidRDefault="00274548">
      <w:pPr>
        <w:spacing w:after="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Motion carried 4-0.</w:t>
      </w:r>
    </w:p>
    <w:p w14:paraId="5C6A9262" w14:textId="77777777" w:rsidR="00274548" w:rsidRDefault="00274548">
      <w:pPr>
        <w:spacing w:after="0" w:line="259" w:lineRule="auto"/>
        <w:rPr>
          <w:rFonts w:ascii="Calibri" w:eastAsia="Calibri" w:hAnsi="Calibri" w:cs="Calibri"/>
          <w:sz w:val="24"/>
        </w:rPr>
      </w:pPr>
    </w:p>
    <w:p w14:paraId="2FD30130" w14:textId="0F28334C" w:rsidR="00274548" w:rsidRDefault="00274548" w:rsidP="00274548">
      <w:pPr>
        <w:spacing w:after="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 motion was made by Chairman </w:t>
      </w:r>
      <w:proofErr w:type="spellStart"/>
      <w:r>
        <w:rPr>
          <w:rFonts w:ascii="Calibri" w:eastAsia="Calibri" w:hAnsi="Calibri" w:cs="Calibri"/>
          <w:sz w:val="24"/>
        </w:rPr>
        <w:t>Forschler</w:t>
      </w:r>
      <w:proofErr w:type="spellEnd"/>
      <w:r>
        <w:rPr>
          <w:rFonts w:ascii="Calibri" w:eastAsia="Calibri" w:hAnsi="Calibri" w:cs="Calibri"/>
          <w:sz w:val="24"/>
        </w:rPr>
        <w:t xml:space="preserve"> and seconded by Commissioner Tompkins to appoint Tony </w:t>
      </w:r>
      <w:proofErr w:type="spellStart"/>
      <w:r>
        <w:rPr>
          <w:rFonts w:ascii="Calibri" w:eastAsia="Calibri" w:hAnsi="Calibri" w:cs="Calibri"/>
          <w:sz w:val="24"/>
        </w:rPr>
        <w:t>Irkliewskij</w:t>
      </w:r>
      <w:proofErr w:type="spellEnd"/>
      <w:r>
        <w:rPr>
          <w:rFonts w:ascii="Calibri" w:eastAsia="Calibri" w:hAnsi="Calibri" w:cs="Calibri"/>
          <w:sz w:val="24"/>
        </w:rPr>
        <w:t xml:space="preserve"> as election chairman for the sum of $100 and Patricia </w:t>
      </w:r>
      <w:proofErr w:type="spellStart"/>
      <w:r>
        <w:rPr>
          <w:rFonts w:ascii="Calibri" w:eastAsia="Calibri" w:hAnsi="Calibri" w:cs="Calibri"/>
          <w:sz w:val="24"/>
        </w:rPr>
        <w:t>Mastri</w:t>
      </w:r>
      <w:proofErr w:type="spellEnd"/>
      <w:r>
        <w:rPr>
          <w:rFonts w:ascii="Calibri" w:eastAsia="Calibri" w:hAnsi="Calibri" w:cs="Calibri"/>
          <w:sz w:val="24"/>
        </w:rPr>
        <w:t xml:space="preserve"> and </w:t>
      </w:r>
    </w:p>
    <w:p w14:paraId="1AC38CA6" w14:textId="1A6D9C06" w:rsidR="00274548" w:rsidRDefault="00274548" w:rsidP="00274548">
      <w:pPr>
        <w:spacing w:after="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Colleen McGarry as election inspectors for the sum of $100 each</w:t>
      </w:r>
      <w:r w:rsidR="0082400B">
        <w:rPr>
          <w:rFonts w:ascii="Calibri" w:eastAsia="Calibri" w:hAnsi="Calibri" w:cs="Calibri"/>
          <w:sz w:val="24"/>
        </w:rPr>
        <w:t xml:space="preserve"> for the December 14, </w:t>
      </w:r>
      <w:proofErr w:type="gramStart"/>
      <w:r w:rsidR="0082400B">
        <w:rPr>
          <w:rFonts w:ascii="Calibri" w:eastAsia="Calibri" w:hAnsi="Calibri" w:cs="Calibri"/>
          <w:sz w:val="24"/>
        </w:rPr>
        <w:t>2021</w:t>
      </w:r>
      <w:proofErr w:type="gramEnd"/>
      <w:r w:rsidR="0082400B">
        <w:rPr>
          <w:rFonts w:ascii="Calibri" w:eastAsia="Calibri" w:hAnsi="Calibri" w:cs="Calibri"/>
          <w:sz w:val="24"/>
        </w:rPr>
        <w:t xml:space="preserve"> election</w:t>
      </w:r>
      <w:r>
        <w:rPr>
          <w:rFonts w:ascii="Calibri" w:eastAsia="Calibri" w:hAnsi="Calibri" w:cs="Calibri"/>
          <w:sz w:val="24"/>
        </w:rPr>
        <w:t xml:space="preserve">.  </w:t>
      </w:r>
    </w:p>
    <w:p w14:paraId="14449386" w14:textId="35740094" w:rsidR="00274548" w:rsidRDefault="00274548" w:rsidP="00274548">
      <w:pPr>
        <w:spacing w:after="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Commissioner Fierro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Aye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Commissioner </w:t>
      </w:r>
      <w:proofErr w:type="spellStart"/>
      <w:r>
        <w:rPr>
          <w:rFonts w:ascii="Calibri" w:eastAsia="Calibri" w:hAnsi="Calibri" w:cs="Calibri"/>
          <w:sz w:val="24"/>
        </w:rPr>
        <w:t>Trzcinski</w:t>
      </w:r>
      <w:proofErr w:type="spellEnd"/>
      <w:r>
        <w:rPr>
          <w:rFonts w:ascii="Calibri" w:eastAsia="Calibri" w:hAnsi="Calibri" w:cs="Calibri"/>
          <w:sz w:val="24"/>
        </w:rPr>
        <w:tab/>
        <w:t>Aye</w:t>
      </w:r>
    </w:p>
    <w:p w14:paraId="25DC35E7" w14:textId="31E91739" w:rsidR="00274548" w:rsidRDefault="00274548" w:rsidP="00274548">
      <w:pPr>
        <w:spacing w:after="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Commissioner Tompkins</w:t>
      </w:r>
      <w:r>
        <w:rPr>
          <w:rFonts w:ascii="Calibri" w:eastAsia="Calibri" w:hAnsi="Calibri" w:cs="Calibri"/>
          <w:sz w:val="24"/>
        </w:rPr>
        <w:tab/>
        <w:t>Aye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Chairman </w:t>
      </w:r>
      <w:proofErr w:type="spellStart"/>
      <w:r>
        <w:rPr>
          <w:rFonts w:ascii="Calibri" w:eastAsia="Calibri" w:hAnsi="Calibri" w:cs="Calibri"/>
          <w:sz w:val="24"/>
        </w:rPr>
        <w:t>Forschler</w:t>
      </w:r>
      <w:proofErr w:type="spellEnd"/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Aye</w:t>
      </w:r>
    </w:p>
    <w:p w14:paraId="0C0C9791" w14:textId="77777777" w:rsidR="00274548" w:rsidRDefault="00274548" w:rsidP="00274548">
      <w:pPr>
        <w:spacing w:after="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Motion carried 4-0.</w:t>
      </w:r>
    </w:p>
    <w:p w14:paraId="1364ABA8" w14:textId="77777777" w:rsidR="008707AA" w:rsidRDefault="008707AA">
      <w:pPr>
        <w:spacing w:after="0" w:line="259" w:lineRule="auto"/>
        <w:rPr>
          <w:rFonts w:ascii="Calibri" w:eastAsia="Calibri" w:hAnsi="Calibri" w:cs="Calibri"/>
          <w:sz w:val="24"/>
        </w:rPr>
      </w:pPr>
    </w:p>
    <w:p w14:paraId="5A38E8FE" w14:textId="54EACD33" w:rsidR="0040027F" w:rsidRDefault="0040027F" w:rsidP="0040027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 motion was made by Chairman </w:t>
      </w:r>
      <w:proofErr w:type="spellStart"/>
      <w:r>
        <w:rPr>
          <w:rFonts w:ascii="Calibri" w:eastAsia="Calibri" w:hAnsi="Calibri" w:cs="Calibri"/>
          <w:sz w:val="24"/>
        </w:rPr>
        <w:t>Forschler</w:t>
      </w:r>
      <w:proofErr w:type="spellEnd"/>
      <w:r>
        <w:rPr>
          <w:rFonts w:ascii="Calibri" w:eastAsia="Calibri" w:hAnsi="Calibri" w:cs="Calibri"/>
          <w:sz w:val="24"/>
        </w:rPr>
        <w:t xml:space="preserve"> and seconded by Commissioner </w:t>
      </w:r>
      <w:proofErr w:type="spellStart"/>
      <w:r>
        <w:rPr>
          <w:rFonts w:ascii="Calibri" w:eastAsia="Calibri" w:hAnsi="Calibri" w:cs="Calibri"/>
          <w:sz w:val="24"/>
        </w:rPr>
        <w:t>Trzcinski</w:t>
      </w:r>
      <w:proofErr w:type="spellEnd"/>
      <w:r>
        <w:rPr>
          <w:rFonts w:ascii="Calibri" w:eastAsia="Calibri" w:hAnsi="Calibri" w:cs="Calibri"/>
          <w:sz w:val="24"/>
        </w:rPr>
        <w:t xml:space="preserve"> that the board </w:t>
      </w:r>
      <w:r w:rsidR="00266A15">
        <w:rPr>
          <w:rFonts w:ascii="Calibri" w:eastAsia="Calibri" w:hAnsi="Calibri" w:cs="Calibri"/>
          <w:sz w:val="24"/>
        </w:rPr>
        <w:t>adopt</w:t>
      </w:r>
      <w:r>
        <w:rPr>
          <w:rFonts w:ascii="Calibri" w:eastAsia="Calibri" w:hAnsi="Calibri" w:cs="Calibri"/>
          <w:sz w:val="24"/>
        </w:rPr>
        <w:t xml:space="preserve"> the </w:t>
      </w:r>
      <w:r w:rsidR="0082400B">
        <w:rPr>
          <w:rFonts w:ascii="Calibri" w:eastAsia="Calibri" w:hAnsi="Calibri" w:cs="Calibri"/>
          <w:sz w:val="24"/>
        </w:rPr>
        <w:t>proposed</w:t>
      </w:r>
      <w:r>
        <w:rPr>
          <w:rFonts w:ascii="Calibri" w:eastAsia="Calibri" w:hAnsi="Calibri" w:cs="Calibri"/>
          <w:sz w:val="24"/>
        </w:rPr>
        <w:t xml:space="preserve"> </w:t>
      </w:r>
      <w:r w:rsidR="0082400B">
        <w:rPr>
          <w:rFonts w:ascii="Calibri" w:eastAsia="Calibri" w:hAnsi="Calibri" w:cs="Calibri"/>
          <w:sz w:val="24"/>
        </w:rPr>
        <w:t xml:space="preserve">2022 </w:t>
      </w:r>
      <w:r>
        <w:rPr>
          <w:rFonts w:ascii="Calibri" w:eastAsia="Calibri" w:hAnsi="Calibri" w:cs="Calibri"/>
          <w:sz w:val="24"/>
        </w:rPr>
        <w:t>budget</w:t>
      </w:r>
      <w:r w:rsidR="0082400B">
        <w:rPr>
          <w:rFonts w:ascii="Calibri" w:eastAsia="Calibri" w:hAnsi="Calibri" w:cs="Calibri"/>
          <w:sz w:val="24"/>
        </w:rPr>
        <w:t xml:space="preserve"> as the final budget</w:t>
      </w:r>
      <w:r>
        <w:rPr>
          <w:rFonts w:ascii="Calibri" w:eastAsia="Calibri" w:hAnsi="Calibri" w:cs="Calibri"/>
          <w:sz w:val="24"/>
        </w:rPr>
        <w:t xml:space="preserve"> of $5</w:t>
      </w:r>
      <w:r w:rsidR="0082400B">
        <w:rPr>
          <w:rFonts w:ascii="Calibri" w:eastAsia="Calibri" w:hAnsi="Calibri" w:cs="Calibri"/>
          <w:sz w:val="24"/>
        </w:rPr>
        <w:t>39,972</w:t>
      </w:r>
      <w:r>
        <w:rPr>
          <w:rFonts w:ascii="Calibri" w:eastAsia="Calibri" w:hAnsi="Calibri" w:cs="Calibri"/>
          <w:sz w:val="24"/>
        </w:rPr>
        <w:t xml:space="preserve"> in expenses of which $539,87</w:t>
      </w:r>
      <w:r w:rsidR="0082400B">
        <w:rPr>
          <w:rFonts w:ascii="Calibri" w:eastAsia="Calibri" w:hAnsi="Calibri" w:cs="Calibri"/>
          <w:sz w:val="24"/>
        </w:rPr>
        <w:t>2</w:t>
      </w:r>
      <w:r>
        <w:rPr>
          <w:rFonts w:ascii="Calibri" w:eastAsia="Calibri" w:hAnsi="Calibri" w:cs="Calibri"/>
          <w:sz w:val="24"/>
        </w:rPr>
        <w:t xml:space="preserve"> will be raised by real estate taxes which is a </w:t>
      </w:r>
      <w:r w:rsidR="0082400B">
        <w:rPr>
          <w:rFonts w:ascii="Calibri" w:eastAsia="Calibri" w:hAnsi="Calibri" w:cs="Calibri"/>
          <w:sz w:val="24"/>
        </w:rPr>
        <w:t xml:space="preserve">$3.00 </w:t>
      </w:r>
      <w:r>
        <w:rPr>
          <w:rFonts w:ascii="Calibri" w:eastAsia="Calibri" w:hAnsi="Calibri" w:cs="Calibri"/>
          <w:sz w:val="24"/>
        </w:rPr>
        <w:t xml:space="preserve">decrease </w:t>
      </w:r>
      <w:r w:rsidR="0082400B">
        <w:rPr>
          <w:rFonts w:ascii="Calibri" w:eastAsia="Calibri" w:hAnsi="Calibri" w:cs="Calibri"/>
          <w:sz w:val="24"/>
        </w:rPr>
        <w:t>from last year and the board</w:t>
      </w:r>
      <w:r>
        <w:rPr>
          <w:rFonts w:ascii="Calibri" w:eastAsia="Calibri" w:hAnsi="Calibri" w:cs="Calibri"/>
          <w:sz w:val="24"/>
        </w:rPr>
        <w:t xml:space="preserve"> authorizes the secretary to file </w:t>
      </w:r>
      <w:r w:rsidR="0082400B">
        <w:rPr>
          <w:rFonts w:ascii="Calibri" w:eastAsia="Calibri" w:hAnsi="Calibri" w:cs="Calibri"/>
          <w:sz w:val="24"/>
        </w:rPr>
        <w:t>the final budget</w:t>
      </w:r>
      <w:r>
        <w:rPr>
          <w:rFonts w:ascii="Calibri" w:eastAsia="Calibri" w:hAnsi="Calibri" w:cs="Calibri"/>
          <w:sz w:val="24"/>
        </w:rPr>
        <w:t xml:space="preserve"> with the town.  </w:t>
      </w:r>
    </w:p>
    <w:p w14:paraId="25FCF740" w14:textId="77777777" w:rsidR="0082400B" w:rsidRDefault="0082400B" w:rsidP="0082400B">
      <w:pPr>
        <w:spacing w:after="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Commissioner Fierro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Aye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Commissioner </w:t>
      </w:r>
      <w:proofErr w:type="spellStart"/>
      <w:r>
        <w:rPr>
          <w:rFonts w:ascii="Calibri" w:eastAsia="Calibri" w:hAnsi="Calibri" w:cs="Calibri"/>
          <w:sz w:val="24"/>
        </w:rPr>
        <w:t>Trzcinski</w:t>
      </w:r>
      <w:proofErr w:type="spellEnd"/>
      <w:r>
        <w:rPr>
          <w:rFonts w:ascii="Calibri" w:eastAsia="Calibri" w:hAnsi="Calibri" w:cs="Calibri"/>
          <w:sz w:val="24"/>
        </w:rPr>
        <w:tab/>
        <w:t>Aye</w:t>
      </w:r>
    </w:p>
    <w:p w14:paraId="74A608A5" w14:textId="77777777" w:rsidR="0082400B" w:rsidRDefault="0082400B" w:rsidP="0082400B">
      <w:pPr>
        <w:spacing w:after="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Commissioner Tompkins</w:t>
      </w:r>
      <w:r>
        <w:rPr>
          <w:rFonts w:ascii="Calibri" w:eastAsia="Calibri" w:hAnsi="Calibri" w:cs="Calibri"/>
          <w:sz w:val="24"/>
        </w:rPr>
        <w:tab/>
        <w:t>Aye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Chairman </w:t>
      </w:r>
      <w:proofErr w:type="spellStart"/>
      <w:r>
        <w:rPr>
          <w:rFonts w:ascii="Calibri" w:eastAsia="Calibri" w:hAnsi="Calibri" w:cs="Calibri"/>
          <w:sz w:val="24"/>
        </w:rPr>
        <w:t>Forschler</w:t>
      </w:r>
      <w:proofErr w:type="spellEnd"/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Aye</w:t>
      </w:r>
    </w:p>
    <w:p w14:paraId="20A69D33" w14:textId="77777777" w:rsidR="0082400B" w:rsidRDefault="0082400B" w:rsidP="0082400B">
      <w:pPr>
        <w:spacing w:after="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Motion carried 4-0.</w:t>
      </w:r>
    </w:p>
    <w:p w14:paraId="46805D79" w14:textId="77777777" w:rsidR="005C627D" w:rsidRDefault="005C627D">
      <w:pPr>
        <w:spacing w:after="0" w:line="259" w:lineRule="auto"/>
        <w:rPr>
          <w:rFonts w:ascii="Calibri" w:eastAsia="Calibri" w:hAnsi="Calibri" w:cs="Calibri"/>
          <w:sz w:val="24"/>
        </w:rPr>
      </w:pPr>
    </w:p>
    <w:p w14:paraId="5C2D6F6A" w14:textId="51DF074B" w:rsidR="002D53F8" w:rsidRDefault="00D4088D">
      <w:pPr>
        <w:spacing w:after="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A motion was made by Commissioner</w:t>
      </w:r>
      <w:r w:rsidR="001A03FB">
        <w:rPr>
          <w:rFonts w:ascii="Calibri" w:eastAsia="Calibri" w:hAnsi="Calibri" w:cs="Calibri"/>
          <w:sz w:val="24"/>
        </w:rPr>
        <w:t xml:space="preserve"> </w:t>
      </w:r>
      <w:proofErr w:type="spellStart"/>
      <w:r w:rsidR="005C627D">
        <w:rPr>
          <w:rFonts w:ascii="Calibri" w:eastAsia="Calibri" w:hAnsi="Calibri" w:cs="Calibri"/>
          <w:sz w:val="24"/>
        </w:rPr>
        <w:t>Trzcinski</w:t>
      </w:r>
      <w:proofErr w:type="spellEnd"/>
      <w:r w:rsidR="005C627D">
        <w:rPr>
          <w:rFonts w:ascii="Calibri" w:eastAsia="Calibri" w:hAnsi="Calibri" w:cs="Calibri"/>
          <w:sz w:val="24"/>
        </w:rPr>
        <w:t xml:space="preserve"> and seconded by Commissioner Tompkins </w:t>
      </w:r>
      <w:r>
        <w:rPr>
          <w:rFonts w:ascii="Calibri" w:eastAsia="Calibri" w:hAnsi="Calibri" w:cs="Calibri"/>
          <w:sz w:val="24"/>
        </w:rPr>
        <w:t>to adjourn the meeting at</w:t>
      </w:r>
      <w:r w:rsidR="005C627D">
        <w:rPr>
          <w:rFonts w:ascii="Calibri" w:eastAsia="Calibri" w:hAnsi="Calibri" w:cs="Calibri"/>
          <w:sz w:val="24"/>
        </w:rPr>
        <w:t xml:space="preserve"> 8:1</w:t>
      </w:r>
      <w:r w:rsidR="00A73AAA">
        <w:rPr>
          <w:rFonts w:ascii="Calibri" w:eastAsia="Calibri" w:hAnsi="Calibri" w:cs="Calibri"/>
          <w:sz w:val="24"/>
        </w:rPr>
        <w:t>0</w:t>
      </w:r>
      <w:r w:rsidR="00BD5F4E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p.m</w:t>
      </w:r>
      <w:r w:rsidR="00C21D9E">
        <w:rPr>
          <w:rFonts w:ascii="Calibri" w:eastAsia="Calibri" w:hAnsi="Calibri" w:cs="Calibri"/>
          <w:sz w:val="24"/>
        </w:rPr>
        <w:t>.</w:t>
      </w:r>
    </w:p>
    <w:p w14:paraId="49E4DE79" w14:textId="77777777" w:rsidR="00A73AAA" w:rsidRDefault="00A73AAA" w:rsidP="00A73AAA">
      <w:pPr>
        <w:spacing w:after="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Commissioner Tompkins</w:t>
      </w:r>
      <w:r>
        <w:rPr>
          <w:rFonts w:ascii="Calibri" w:eastAsia="Calibri" w:hAnsi="Calibri" w:cs="Calibri"/>
          <w:sz w:val="24"/>
        </w:rPr>
        <w:tab/>
        <w:t>Aye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Commissioner Fierro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Aye</w:t>
      </w:r>
    </w:p>
    <w:p w14:paraId="6C379E7F" w14:textId="77777777" w:rsidR="00A73AAA" w:rsidRDefault="00A73AAA" w:rsidP="00A73AAA">
      <w:pPr>
        <w:spacing w:after="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Commissioner </w:t>
      </w:r>
      <w:proofErr w:type="spellStart"/>
      <w:r>
        <w:rPr>
          <w:rFonts w:ascii="Calibri" w:eastAsia="Calibri" w:hAnsi="Calibri" w:cs="Calibri"/>
          <w:sz w:val="24"/>
        </w:rPr>
        <w:t>Trzcinski</w:t>
      </w:r>
      <w:proofErr w:type="spellEnd"/>
      <w:r>
        <w:rPr>
          <w:rFonts w:ascii="Calibri" w:eastAsia="Calibri" w:hAnsi="Calibri" w:cs="Calibri"/>
          <w:sz w:val="24"/>
        </w:rPr>
        <w:tab/>
        <w:t>Aye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Chairman </w:t>
      </w:r>
      <w:proofErr w:type="spellStart"/>
      <w:r>
        <w:rPr>
          <w:rFonts w:ascii="Calibri" w:eastAsia="Calibri" w:hAnsi="Calibri" w:cs="Calibri"/>
          <w:sz w:val="24"/>
        </w:rPr>
        <w:t>Forschler</w:t>
      </w:r>
      <w:proofErr w:type="spellEnd"/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Aye</w:t>
      </w:r>
    </w:p>
    <w:p w14:paraId="2CC86679" w14:textId="77777777" w:rsidR="00A73AAA" w:rsidRDefault="00A73AAA" w:rsidP="00A73AAA">
      <w:pPr>
        <w:spacing w:after="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Motion carried 4-0.</w:t>
      </w:r>
    </w:p>
    <w:p w14:paraId="3965DBAC" w14:textId="77777777" w:rsidR="005C627D" w:rsidRDefault="005C627D">
      <w:pPr>
        <w:spacing w:after="0" w:line="259" w:lineRule="auto"/>
        <w:rPr>
          <w:rFonts w:ascii="Calibri" w:eastAsia="Calibri" w:hAnsi="Calibri" w:cs="Calibri"/>
          <w:sz w:val="24"/>
        </w:rPr>
      </w:pPr>
    </w:p>
    <w:p w14:paraId="1F0FFF02" w14:textId="544049CA" w:rsidR="00A73AAA" w:rsidRDefault="00A73AAA">
      <w:pPr>
        <w:spacing w:after="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The next regularly scheduled board meeting will be held on Wednesday, November 10, 2021, at 7:00 p.m. at the Town of Clinton Town Hall.</w:t>
      </w:r>
    </w:p>
    <w:p w14:paraId="43B6BB67" w14:textId="77777777" w:rsidR="00A73AAA" w:rsidRDefault="00A73AAA">
      <w:pPr>
        <w:spacing w:after="0" w:line="259" w:lineRule="auto"/>
        <w:rPr>
          <w:rFonts w:ascii="Calibri" w:eastAsia="Calibri" w:hAnsi="Calibri" w:cs="Calibri"/>
          <w:sz w:val="24"/>
        </w:rPr>
      </w:pPr>
    </w:p>
    <w:p w14:paraId="53651A97" w14:textId="77777777" w:rsidR="002D53F8" w:rsidRDefault="00D4088D">
      <w:pPr>
        <w:spacing w:after="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Respectfully submitted,</w:t>
      </w:r>
    </w:p>
    <w:p w14:paraId="68B9F396" w14:textId="77777777" w:rsidR="002D53F8" w:rsidRDefault="002D53F8">
      <w:pPr>
        <w:spacing w:after="0" w:line="259" w:lineRule="auto"/>
        <w:rPr>
          <w:rFonts w:ascii="Calibri" w:eastAsia="Calibri" w:hAnsi="Calibri" w:cs="Calibri"/>
          <w:sz w:val="24"/>
        </w:rPr>
      </w:pPr>
    </w:p>
    <w:p w14:paraId="40C2AE70" w14:textId="77777777" w:rsidR="002D53F8" w:rsidRDefault="002D53F8">
      <w:pPr>
        <w:spacing w:after="0" w:line="259" w:lineRule="auto"/>
        <w:rPr>
          <w:rFonts w:ascii="Calibri" w:eastAsia="Calibri" w:hAnsi="Calibri" w:cs="Calibri"/>
          <w:sz w:val="24"/>
        </w:rPr>
      </w:pPr>
    </w:p>
    <w:p w14:paraId="07AADC94" w14:textId="77777777" w:rsidR="002D53F8" w:rsidRDefault="002D53F8">
      <w:pPr>
        <w:spacing w:after="0" w:line="259" w:lineRule="auto"/>
        <w:rPr>
          <w:rFonts w:ascii="Calibri" w:eastAsia="Calibri" w:hAnsi="Calibri" w:cs="Calibri"/>
          <w:sz w:val="24"/>
        </w:rPr>
      </w:pPr>
    </w:p>
    <w:p w14:paraId="40DCBDBB" w14:textId="77777777" w:rsidR="002D53F8" w:rsidRDefault="00D4088D">
      <w:pPr>
        <w:spacing w:after="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Karen Buechele, Secretary</w:t>
      </w:r>
    </w:p>
    <w:p w14:paraId="6F678FF7" w14:textId="53BBBDBF" w:rsidR="002D53F8" w:rsidRDefault="00D4088D">
      <w:pPr>
        <w:spacing w:after="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East Clinton Fire District</w:t>
      </w:r>
    </w:p>
    <w:p w14:paraId="646B2D77" w14:textId="77777777" w:rsidR="00E35C61" w:rsidRDefault="00E35C61">
      <w:pPr>
        <w:spacing w:after="0" w:line="259" w:lineRule="auto"/>
        <w:rPr>
          <w:rFonts w:ascii="Calibri" w:eastAsia="Calibri" w:hAnsi="Calibri" w:cs="Calibri"/>
          <w:b/>
          <w:sz w:val="24"/>
        </w:rPr>
      </w:pPr>
    </w:p>
    <w:sectPr w:rsidR="00E35C6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334A0" w14:textId="77777777" w:rsidR="001B6CCD" w:rsidRDefault="001B6CCD" w:rsidP="00163AC5">
      <w:pPr>
        <w:spacing w:after="0" w:line="240" w:lineRule="auto"/>
      </w:pPr>
      <w:r>
        <w:separator/>
      </w:r>
    </w:p>
  </w:endnote>
  <w:endnote w:type="continuationSeparator" w:id="0">
    <w:p w14:paraId="0562B1E3" w14:textId="77777777" w:rsidR="001B6CCD" w:rsidRDefault="001B6CCD" w:rsidP="00163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15970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97D3D2" w14:textId="77777777" w:rsidR="001B6CCD" w:rsidRDefault="001B6C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5E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A5E786" w14:textId="77777777" w:rsidR="001B6CCD" w:rsidRDefault="001B6C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AD92F" w14:textId="77777777" w:rsidR="001B6CCD" w:rsidRDefault="001B6CCD" w:rsidP="00163AC5">
      <w:pPr>
        <w:spacing w:after="0" w:line="240" w:lineRule="auto"/>
      </w:pPr>
      <w:r>
        <w:separator/>
      </w:r>
    </w:p>
  </w:footnote>
  <w:footnote w:type="continuationSeparator" w:id="0">
    <w:p w14:paraId="25E36AC0" w14:textId="77777777" w:rsidR="001B6CCD" w:rsidRDefault="001B6CCD" w:rsidP="00163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6BB48" w14:textId="77777777" w:rsidR="001B6CCD" w:rsidRDefault="001B6CCD">
    <w:pPr>
      <w:pStyle w:val="Header"/>
    </w:pPr>
  </w:p>
  <w:p w14:paraId="162B6B70" w14:textId="77777777" w:rsidR="001B6CCD" w:rsidRDefault="001B6C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B7973"/>
    <w:multiLevelType w:val="hybridMultilevel"/>
    <w:tmpl w:val="DD54888E"/>
    <w:lvl w:ilvl="0" w:tplc="37EE31A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4A41C1"/>
    <w:multiLevelType w:val="multilevel"/>
    <w:tmpl w:val="AD1813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BA1057"/>
    <w:multiLevelType w:val="hybridMultilevel"/>
    <w:tmpl w:val="66368118"/>
    <w:lvl w:ilvl="0" w:tplc="8EA618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C28B8"/>
    <w:multiLevelType w:val="hybridMultilevel"/>
    <w:tmpl w:val="7090AD86"/>
    <w:lvl w:ilvl="0" w:tplc="787824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53F8"/>
    <w:rsid w:val="0000117A"/>
    <w:rsid w:val="00035EA5"/>
    <w:rsid w:val="0003666F"/>
    <w:rsid w:val="00047EAC"/>
    <w:rsid w:val="00082714"/>
    <w:rsid w:val="000946AA"/>
    <w:rsid w:val="000A2649"/>
    <w:rsid w:val="000B69DD"/>
    <w:rsid w:val="000C6A9F"/>
    <w:rsid w:val="00142929"/>
    <w:rsid w:val="00157BF2"/>
    <w:rsid w:val="001613A0"/>
    <w:rsid w:val="00163AC5"/>
    <w:rsid w:val="001771C1"/>
    <w:rsid w:val="0019136B"/>
    <w:rsid w:val="001936BE"/>
    <w:rsid w:val="001A03FB"/>
    <w:rsid w:val="001B6CCD"/>
    <w:rsid w:val="0023044B"/>
    <w:rsid w:val="00236914"/>
    <w:rsid w:val="00245FB2"/>
    <w:rsid w:val="002461CD"/>
    <w:rsid w:val="00264D78"/>
    <w:rsid w:val="00266A15"/>
    <w:rsid w:val="00274548"/>
    <w:rsid w:val="002D0EEF"/>
    <w:rsid w:val="002D53F8"/>
    <w:rsid w:val="002E23EB"/>
    <w:rsid w:val="003301DD"/>
    <w:rsid w:val="00340182"/>
    <w:rsid w:val="0034755F"/>
    <w:rsid w:val="00352DE2"/>
    <w:rsid w:val="003A1265"/>
    <w:rsid w:val="003E094E"/>
    <w:rsid w:val="0040027F"/>
    <w:rsid w:val="00425D48"/>
    <w:rsid w:val="00440751"/>
    <w:rsid w:val="00452232"/>
    <w:rsid w:val="00467A1E"/>
    <w:rsid w:val="00476666"/>
    <w:rsid w:val="0050567E"/>
    <w:rsid w:val="005C627D"/>
    <w:rsid w:val="005E7B7D"/>
    <w:rsid w:val="0063479B"/>
    <w:rsid w:val="00664300"/>
    <w:rsid w:val="0069406E"/>
    <w:rsid w:val="006B60BD"/>
    <w:rsid w:val="006C703A"/>
    <w:rsid w:val="006E3735"/>
    <w:rsid w:val="006F4FDA"/>
    <w:rsid w:val="00706128"/>
    <w:rsid w:val="007306DD"/>
    <w:rsid w:val="00741DF6"/>
    <w:rsid w:val="0075460A"/>
    <w:rsid w:val="007D5E35"/>
    <w:rsid w:val="0082400B"/>
    <w:rsid w:val="008417CE"/>
    <w:rsid w:val="00862ABF"/>
    <w:rsid w:val="008707AA"/>
    <w:rsid w:val="008807FC"/>
    <w:rsid w:val="0088121B"/>
    <w:rsid w:val="00884A9C"/>
    <w:rsid w:val="00894F6B"/>
    <w:rsid w:val="008B2220"/>
    <w:rsid w:val="008C51EE"/>
    <w:rsid w:val="008C62E1"/>
    <w:rsid w:val="008D5D07"/>
    <w:rsid w:val="00921E83"/>
    <w:rsid w:val="009234B9"/>
    <w:rsid w:val="00925860"/>
    <w:rsid w:val="00957EBA"/>
    <w:rsid w:val="009D1F26"/>
    <w:rsid w:val="009F0E15"/>
    <w:rsid w:val="00A12669"/>
    <w:rsid w:val="00A3100E"/>
    <w:rsid w:val="00A73AAA"/>
    <w:rsid w:val="00A859DA"/>
    <w:rsid w:val="00A87893"/>
    <w:rsid w:val="00AB10C8"/>
    <w:rsid w:val="00AE4008"/>
    <w:rsid w:val="00B232D3"/>
    <w:rsid w:val="00B37895"/>
    <w:rsid w:val="00B80D42"/>
    <w:rsid w:val="00BA4543"/>
    <w:rsid w:val="00BC003F"/>
    <w:rsid w:val="00BD5F4E"/>
    <w:rsid w:val="00C125DE"/>
    <w:rsid w:val="00C174EF"/>
    <w:rsid w:val="00C21D9E"/>
    <w:rsid w:val="00C4657F"/>
    <w:rsid w:val="00C63167"/>
    <w:rsid w:val="00CE3267"/>
    <w:rsid w:val="00D4088D"/>
    <w:rsid w:val="00D5759A"/>
    <w:rsid w:val="00D77FF0"/>
    <w:rsid w:val="00D87875"/>
    <w:rsid w:val="00DC7061"/>
    <w:rsid w:val="00DE7EA8"/>
    <w:rsid w:val="00DF436C"/>
    <w:rsid w:val="00E1623D"/>
    <w:rsid w:val="00E22C85"/>
    <w:rsid w:val="00E35C61"/>
    <w:rsid w:val="00E70406"/>
    <w:rsid w:val="00E8758D"/>
    <w:rsid w:val="00EA26CC"/>
    <w:rsid w:val="00ED03DE"/>
    <w:rsid w:val="00ED3209"/>
    <w:rsid w:val="00F26818"/>
    <w:rsid w:val="00F458CA"/>
    <w:rsid w:val="00FD5CFB"/>
    <w:rsid w:val="00FF3D9D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B45ED"/>
  <w15:docId w15:val="{46FB0B17-FA9D-42BE-8A79-91D05607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AC5"/>
  </w:style>
  <w:style w:type="paragraph" w:styleId="Footer">
    <w:name w:val="footer"/>
    <w:basedOn w:val="Normal"/>
    <w:link w:val="FooterChar"/>
    <w:uiPriority w:val="99"/>
    <w:unhideWhenUsed/>
    <w:rsid w:val="00163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AC5"/>
  </w:style>
  <w:style w:type="paragraph" w:styleId="BalloonText">
    <w:name w:val="Balloon Text"/>
    <w:basedOn w:val="Normal"/>
    <w:link w:val="BalloonTextChar"/>
    <w:uiPriority w:val="99"/>
    <w:semiHidden/>
    <w:unhideWhenUsed/>
    <w:rsid w:val="00163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A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479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D03DE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D03DE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708D7-D3C8-4FD1-B2A4-BE3BED030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ECFD Secretary</dc:creator>
  <cp:lastModifiedBy>Karen Buechele</cp:lastModifiedBy>
  <cp:revision>6</cp:revision>
  <cp:lastPrinted>2021-10-28T18:01:00Z</cp:lastPrinted>
  <dcterms:created xsi:type="dcterms:W3CDTF">2021-10-20T14:23:00Z</dcterms:created>
  <dcterms:modified xsi:type="dcterms:W3CDTF">2022-01-02T20:00:00Z</dcterms:modified>
</cp:coreProperties>
</file>